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68" w:rsidRDefault="009E6368">
      <w:pPr>
        <w:spacing w:after="29" w:line="259" w:lineRule="auto"/>
        <w:ind w:left="-82" w:right="0" w:firstLine="0"/>
        <w:jc w:val="left"/>
      </w:pPr>
    </w:p>
    <w:p w:rsidR="00BB51AA" w:rsidRDefault="00BB51AA" w:rsidP="00BB51AA">
      <w:pPr>
        <w:spacing w:after="561"/>
        <w:ind w:left="62" w:right="3538" w:hanging="72"/>
      </w:pPr>
      <w:r>
        <w:t>Письмо №576 от 02 июня 2023 года</w:t>
      </w:r>
    </w:p>
    <w:p w:rsidR="009E6368" w:rsidRDefault="00C20026" w:rsidP="00C20026">
      <w:pPr>
        <w:spacing w:after="0"/>
        <w:ind w:left="62" w:right="1412" w:hanging="72"/>
      </w:pPr>
      <w:bookmarkStart w:id="0" w:name="_GoBack"/>
      <w:r>
        <w:t>Подписание Актов «ЕСПД» в системе ЭДО «СБИС Тензор»</w:t>
      </w:r>
    </w:p>
    <w:bookmarkEnd w:id="0"/>
    <w:p w:rsidR="00C20026" w:rsidRDefault="00C20026" w:rsidP="00C20026">
      <w:pPr>
        <w:spacing w:after="0"/>
        <w:ind w:left="62" w:right="1412" w:hanging="72"/>
      </w:pPr>
    </w:p>
    <w:p w:rsidR="00C20026" w:rsidRDefault="00C20026" w:rsidP="00C20026">
      <w:pPr>
        <w:spacing w:after="0"/>
        <w:ind w:right="1412"/>
        <w:jc w:val="right"/>
      </w:pPr>
      <w:r>
        <w:t>Руководителям ОО</w:t>
      </w:r>
    </w:p>
    <w:p w:rsidR="00C20026" w:rsidRPr="00C20026" w:rsidRDefault="00C20026" w:rsidP="00C20026">
      <w:pPr>
        <w:spacing w:after="0"/>
        <w:ind w:right="1412"/>
        <w:jc w:val="right"/>
      </w:pPr>
    </w:p>
    <w:p w:rsidR="009E6368" w:rsidRDefault="00C20026">
      <w:pPr>
        <w:ind w:left="-10" w:right="-10"/>
      </w:pPr>
      <w:r>
        <w:t>В рамках заключенных Государственных контрактов между Министерством цифрового развития Российской Федерации и ПАО «Ростелеком» от 30.12.2021 №0410/151 и № 0410/152 «на оказание государственным и муниципал</w:t>
      </w:r>
      <w:r>
        <w:t>ьным образовательным организациям, реализующим образовательные программы общего образования и среднего профессионального образования услуг по предоставлению с использованием единой сети передачи данных доступа к государственным, муниципальным, иным информа</w:t>
      </w:r>
      <w:r>
        <w:t>ционным системам и к информационно</w:t>
      </w:r>
      <w:r w:rsidR="00BB51AA">
        <w:t>-</w:t>
      </w:r>
      <w:r>
        <w:t>телекоммуникационной сети «Интернет»»</w:t>
      </w:r>
      <w:r w:rsidR="00BB51AA">
        <w:t>. А также в соответствии с пи</w:t>
      </w:r>
      <w:r w:rsidR="00371DD0">
        <w:t>с</w:t>
      </w:r>
      <w:r w:rsidR="00BB51AA">
        <w:t>ьмом Ростелеком</w:t>
      </w:r>
      <w:r>
        <w:t>,</w:t>
      </w:r>
      <w:r w:rsidR="00371DD0">
        <w:t xml:space="preserve"> МКУ «Управление образования»</w:t>
      </w:r>
      <w:r>
        <w:t xml:space="preserve"> сообщае</w:t>
      </w:r>
      <w:r w:rsidR="00371DD0">
        <w:t>т, что с 1</w:t>
      </w:r>
      <w:r>
        <w:t xml:space="preserve"> по 14 сентября 2023 г. в системе электронного</w:t>
      </w:r>
      <w:r w:rsidR="00371DD0">
        <w:t xml:space="preserve"> документооборота «СБИС Тензор» д</w:t>
      </w:r>
      <w:r>
        <w:t>иректорами образовательных организаций должны быть подписаны Акты об оказании Услуг</w:t>
      </w:r>
      <w:r>
        <w:t xml:space="preserve"> связи «ЕСПД» (Единая сеть передачи данных). Подписание Актов проводится ежегодно, на основании предоставленных услуг связи, оплата образовательной организацией за данную услугу не производится.</w:t>
      </w:r>
    </w:p>
    <w:p w:rsidR="009E6368" w:rsidRPr="00371DD0" w:rsidRDefault="00C20026">
      <w:pPr>
        <w:ind w:left="-10" w:right="-10"/>
      </w:pPr>
      <w:r>
        <w:t>Директорам образовательных организаций необходимо заблаговрем</w:t>
      </w:r>
      <w:r>
        <w:t>енно обновить ключ электронно-цифровой подписи в случае его истечения к сентябрю текущего года в Управлении федерального казначейства (бесплатно). Ключ «ЭЦП</w:t>
      </w:r>
      <w:r w:rsidR="00371DD0">
        <w:t xml:space="preserve">» </w:t>
      </w:r>
      <w:r>
        <w:t xml:space="preserve">выдается сроком на 1 год. А также проверить имеющуюся регистрацию </w:t>
      </w:r>
      <w:r w:rsidR="00371DD0">
        <w:t>ОО</w:t>
      </w:r>
      <w:r w:rsidRPr="00371DD0">
        <w:t xml:space="preserve"> </w:t>
      </w:r>
      <w:r>
        <w:t>на</w:t>
      </w:r>
      <w:r w:rsidRPr="00371DD0">
        <w:t xml:space="preserve"> </w:t>
      </w:r>
      <w:r>
        <w:t>сайте</w:t>
      </w:r>
      <w:r w:rsidRPr="00371DD0">
        <w:t xml:space="preserve"> «</w:t>
      </w:r>
      <w:r>
        <w:t>СБИС</w:t>
      </w:r>
      <w:r w:rsidRPr="00371DD0">
        <w:t xml:space="preserve"> </w:t>
      </w:r>
      <w:r>
        <w:t>Тензор</w:t>
      </w:r>
      <w:r w:rsidRPr="00371DD0">
        <w:t xml:space="preserve">» - </w:t>
      </w:r>
      <w:r w:rsidRPr="00BB51AA">
        <w:rPr>
          <w:u w:val="single" w:color="000000"/>
          <w:lang w:val="en-US"/>
        </w:rPr>
        <w:t>htt</w:t>
      </w:r>
      <w:r w:rsidR="00371DD0">
        <w:rPr>
          <w:u w:val="single" w:color="000000"/>
          <w:lang w:val="en-US"/>
        </w:rPr>
        <w:t>p</w:t>
      </w:r>
      <w:r w:rsidRPr="00BB51AA">
        <w:rPr>
          <w:u w:val="single" w:color="000000"/>
          <w:lang w:val="en-US"/>
        </w:rPr>
        <w:t>s</w:t>
      </w:r>
      <w:r w:rsidRPr="00371DD0">
        <w:rPr>
          <w:u w:val="single" w:color="000000"/>
        </w:rPr>
        <w:t>://</w:t>
      </w:r>
      <w:proofErr w:type="spellStart"/>
      <w:r w:rsidRPr="00BB51AA">
        <w:rPr>
          <w:u w:val="single" w:color="000000"/>
          <w:lang w:val="en-US"/>
        </w:rPr>
        <w:t>sso</w:t>
      </w:r>
      <w:proofErr w:type="spellEnd"/>
      <w:r w:rsidRPr="00371DD0">
        <w:rPr>
          <w:u w:val="single" w:color="000000"/>
        </w:rPr>
        <w:t>.</w:t>
      </w:r>
      <w:proofErr w:type="spellStart"/>
      <w:r w:rsidRPr="00BB51AA">
        <w:rPr>
          <w:u w:val="single" w:color="000000"/>
          <w:lang w:val="en-US"/>
        </w:rPr>
        <w:t>sbis</w:t>
      </w:r>
      <w:proofErr w:type="spellEnd"/>
      <w:r w:rsidRPr="00371DD0">
        <w:rPr>
          <w:u w:val="single" w:color="000000"/>
        </w:rPr>
        <w:t>.</w:t>
      </w:r>
      <w:proofErr w:type="spellStart"/>
      <w:r w:rsidRPr="00BB51AA">
        <w:rPr>
          <w:u w:val="single" w:color="000000"/>
          <w:lang w:val="en-US"/>
        </w:rPr>
        <w:t>ru</w:t>
      </w:r>
      <w:proofErr w:type="spellEnd"/>
      <w:r w:rsidRPr="00371DD0">
        <w:rPr>
          <w:u w:val="single" w:color="000000"/>
        </w:rPr>
        <w:t>/</w:t>
      </w:r>
      <w:proofErr w:type="spellStart"/>
      <w:r w:rsidRPr="00BB51AA">
        <w:rPr>
          <w:u w:val="single" w:color="000000"/>
          <w:lang w:val="en-US"/>
        </w:rPr>
        <w:t>auth</w:t>
      </w:r>
      <w:proofErr w:type="spellEnd"/>
      <w:r w:rsidRPr="00371DD0">
        <w:rPr>
          <w:u w:val="single" w:color="000000"/>
        </w:rPr>
        <w:t>-</w:t>
      </w:r>
      <w:r w:rsidRPr="00BB51AA">
        <w:rPr>
          <w:u w:val="single" w:color="000000"/>
          <w:lang w:val="en-US"/>
        </w:rPr>
        <w:t>online</w:t>
      </w:r>
      <w:r w:rsidRPr="00371DD0">
        <w:rPr>
          <w:u w:val="single" w:color="000000"/>
        </w:rPr>
        <w:t>/?</w:t>
      </w:r>
      <w:r w:rsidRPr="00BB51AA">
        <w:rPr>
          <w:u w:val="single" w:color="000000"/>
          <w:lang w:val="en-US"/>
        </w:rPr>
        <w:t>ret</w:t>
      </w:r>
      <w:r w:rsidRPr="00371DD0">
        <w:rPr>
          <w:u w:val="single" w:color="000000"/>
        </w:rPr>
        <w:t>=</w:t>
      </w:r>
      <w:r w:rsidRPr="00BB51AA">
        <w:rPr>
          <w:u w:val="single" w:color="000000"/>
          <w:lang w:val="en-US"/>
        </w:rPr>
        <w:t>online</w:t>
      </w:r>
      <w:r w:rsidRPr="00371DD0">
        <w:rPr>
          <w:u w:val="single" w:color="000000"/>
        </w:rPr>
        <w:t>.</w:t>
      </w:r>
      <w:proofErr w:type="spellStart"/>
      <w:r w:rsidRPr="00BB51AA">
        <w:rPr>
          <w:u w:val="single" w:color="000000"/>
          <w:lang w:val="en-US"/>
        </w:rPr>
        <w:t>sbis</w:t>
      </w:r>
      <w:proofErr w:type="spellEnd"/>
      <w:r w:rsidRPr="00371DD0">
        <w:rPr>
          <w:u w:val="single" w:color="000000"/>
        </w:rPr>
        <w:t>.</w:t>
      </w:r>
      <w:proofErr w:type="spellStart"/>
      <w:r w:rsidRPr="00BB51AA">
        <w:rPr>
          <w:u w:val="single" w:color="000000"/>
          <w:lang w:val="en-US"/>
        </w:rPr>
        <w:t>ru</w:t>
      </w:r>
      <w:proofErr w:type="spellEnd"/>
      <w:r w:rsidRPr="00371DD0">
        <w:rPr>
          <w:u w:val="single" w:color="000000"/>
        </w:rPr>
        <w:t>/?</w:t>
      </w:r>
      <w:r w:rsidRPr="00BB51AA">
        <w:rPr>
          <w:u w:val="single" w:color="000000"/>
          <w:lang w:val="en-US"/>
        </w:rPr>
        <w:t>add</w:t>
      </w:r>
      <w:r w:rsidR="00371DD0">
        <w:rPr>
          <w:u w:val="single" w:color="000000"/>
        </w:rPr>
        <w:t>_</w:t>
      </w:r>
      <w:proofErr w:type="spellStart"/>
      <w:r w:rsidR="00371DD0">
        <w:rPr>
          <w:u w:val="single" w:color="000000"/>
          <w:lang w:val="en-US"/>
        </w:rPr>
        <w:t>gt</w:t>
      </w:r>
      <w:r w:rsidRPr="00BB51AA">
        <w:rPr>
          <w:u w:val="single" w:color="000000"/>
          <w:lang w:val="en-US"/>
        </w:rPr>
        <w:t>m</w:t>
      </w:r>
      <w:proofErr w:type="spellEnd"/>
      <w:r w:rsidRPr="00371DD0">
        <w:rPr>
          <w:u w:val="single" w:color="000000"/>
        </w:rPr>
        <w:t>=</w:t>
      </w:r>
      <w:r w:rsidRPr="00BB51AA">
        <w:rPr>
          <w:u w:val="single" w:color="000000"/>
          <w:lang w:val="en-US"/>
        </w:rPr>
        <w:t>true</w:t>
      </w:r>
      <w:r w:rsidRPr="00371DD0">
        <w:t>.</w:t>
      </w:r>
    </w:p>
    <w:p w:rsidR="009E6368" w:rsidRDefault="00C20026">
      <w:pPr>
        <w:ind w:left="-10" w:right="-10"/>
      </w:pPr>
      <w:r>
        <w:t>В случае, если Акты</w:t>
      </w:r>
      <w:r w:rsidR="00371DD0">
        <w:t xml:space="preserve"> не будут подписаны какой-либо ОО</w:t>
      </w:r>
      <w:r>
        <w:t xml:space="preserve"> в указанный период в системе электронного документооборота, данное обстоятельство может привести к прерыванию оказания услуг связи в данной </w:t>
      </w:r>
      <w:r w:rsidR="00371DD0">
        <w:t>ОО</w:t>
      </w:r>
      <w:r>
        <w:t xml:space="preserve"> после 15 сентября 2023 г.</w:t>
      </w:r>
    </w:p>
    <w:p w:rsidR="009E6368" w:rsidRDefault="00C20026">
      <w:pPr>
        <w:ind w:left="-10" w:right="-10"/>
      </w:pPr>
      <w:r>
        <w:t xml:space="preserve">В случае возникновения вопросов просьба обращаться к </w:t>
      </w:r>
      <w:proofErr w:type="spellStart"/>
      <w:r>
        <w:t>Золотаревой</w:t>
      </w:r>
      <w:proofErr w:type="spellEnd"/>
      <w:r>
        <w:t xml:space="preserve"> Марии Сергеевне, тел. 8 (963) 422-59-99.</w:t>
      </w:r>
    </w:p>
    <w:p w:rsidR="009E6368" w:rsidRDefault="009E6368"/>
    <w:p w:rsidR="00C20026" w:rsidRDefault="00C20026">
      <w:pPr>
        <w:sectPr w:rsidR="00C20026">
          <w:pgSz w:w="11900" w:h="16840"/>
          <w:pgMar w:top="1176" w:right="643" w:bottom="1577" w:left="1623" w:header="720" w:footer="720" w:gutter="0"/>
          <w:cols w:space="720"/>
        </w:sectPr>
      </w:pPr>
    </w:p>
    <w:p w:rsidR="00371DD0" w:rsidRPr="00371DD0" w:rsidRDefault="00371DD0" w:rsidP="00371DD0">
      <w:pPr>
        <w:spacing w:after="0" w:line="240" w:lineRule="auto"/>
        <w:ind w:left="0" w:right="0" w:firstLine="0"/>
        <w:jc w:val="left"/>
        <w:rPr>
          <w:sz w:val="28"/>
          <w:szCs w:val="28"/>
          <w:lang w:eastAsia="en-US"/>
        </w:rPr>
      </w:pPr>
      <w:r w:rsidRPr="00371DD0">
        <w:rPr>
          <w:szCs w:val="28"/>
          <w:lang w:eastAsia="en-US"/>
        </w:rPr>
        <w:lastRenderedPageBreak/>
        <w:t xml:space="preserve">Начальник </w:t>
      </w:r>
    </w:p>
    <w:p w:rsidR="00371DD0" w:rsidRPr="00371DD0" w:rsidRDefault="00371DD0" w:rsidP="00371DD0">
      <w:pPr>
        <w:spacing w:after="0" w:line="240" w:lineRule="auto"/>
        <w:ind w:left="0" w:right="0" w:firstLine="0"/>
        <w:jc w:val="left"/>
        <w:rPr>
          <w:szCs w:val="28"/>
          <w:lang w:eastAsia="en-US"/>
        </w:rPr>
      </w:pPr>
      <w:r w:rsidRPr="00371DD0">
        <w:rPr>
          <w:szCs w:val="28"/>
          <w:lang w:eastAsia="en-US"/>
        </w:rPr>
        <w:t xml:space="preserve"> МКУ «Управление образования</w:t>
      </w:r>
      <w:proofErr w:type="gramStart"/>
      <w:r w:rsidRPr="00371DD0">
        <w:rPr>
          <w:szCs w:val="28"/>
          <w:lang w:eastAsia="en-US"/>
        </w:rPr>
        <w:t xml:space="preserve">»:   </w:t>
      </w:r>
      <w:proofErr w:type="gramEnd"/>
      <w:r w:rsidRPr="00371DD0">
        <w:rPr>
          <w:szCs w:val="28"/>
          <w:lang w:eastAsia="en-US"/>
        </w:rPr>
        <w:t xml:space="preserve">                                                  </w:t>
      </w:r>
      <w:proofErr w:type="spellStart"/>
      <w:r w:rsidRPr="00371DD0">
        <w:rPr>
          <w:szCs w:val="28"/>
          <w:lang w:eastAsia="en-US"/>
        </w:rPr>
        <w:t>Х.Исаева</w:t>
      </w:r>
      <w:proofErr w:type="spellEnd"/>
    </w:p>
    <w:p w:rsidR="00371DD0" w:rsidRPr="00371DD0" w:rsidRDefault="00371DD0" w:rsidP="00371DD0">
      <w:pPr>
        <w:spacing w:after="48" w:line="249" w:lineRule="auto"/>
        <w:ind w:left="0" w:right="14" w:firstLine="0"/>
      </w:pPr>
    </w:p>
    <w:p w:rsidR="00371DD0" w:rsidRPr="00371DD0" w:rsidRDefault="00371DD0" w:rsidP="00371DD0">
      <w:pPr>
        <w:spacing w:after="0" w:line="240" w:lineRule="auto"/>
        <w:ind w:left="0" w:right="778" w:firstLine="0"/>
        <w:rPr>
          <w:i/>
          <w:sz w:val="20"/>
          <w:szCs w:val="20"/>
        </w:rPr>
      </w:pPr>
      <w:r w:rsidRPr="00371DD0">
        <w:rPr>
          <w:i/>
          <w:sz w:val="20"/>
          <w:szCs w:val="20"/>
        </w:rPr>
        <w:t xml:space="preserve">     </w:t>
      </w:r>
      <w:proofErr w:type="spellStart"/>
      <w:r w:rsidRPr="00371DD0">
        <w:rPr>
          <w:i/>
          <w:sz w:val="20"/>
          <w:szCs w:val="20"/>
        </w:rPr>
        <w:t>Исп.Магомедова</w:t>
      </w:r>
      <w:proofErr w:type="spellEnd"/>
      <w:r w:rsidRPr="00371DD0">
        <w:rPr>
          <w:i/>
          <w:sz w:val="20"/>
          <w:szCs w:val="20"/>
        </w:rPr>
        <w:t xml:space="preserve"> У.К.</w:t>
      </w:r>
    </w:p>
    <w:p w:rsidR="00371DD0" w:rsidRPr="00371DD0" w:rsidRDefault="00371DD0" w:rsidP="00371DD0">
      <w:pPr>
        <w:spacing w:after="0" w:line="240" w:lineRule="auto"/>
        <w:ind w:left="0" w:right="778" w:firstLine="0"/>
        <w:rPr>
          <w:i/>
          <w:sz w:val="20"/>
          <w:szCs w:val="20"/>
        </w:rPr>
      </w:pPr>
      <w:r w:rsidRPr="00371DD0">
        <w:rPr>
          <w:i/>
          <w:sz w:val="20"/>
          <w:szCs w:val="20"/>
        </w:rPr>
        <w:t xml:space="preserve">    Тел: 8 903 482 57 46</w:t>
      </w:r>
    </w:p>
    <w:p w:rsidR="009E6368" w:rsidRDefault="009E6368">
      <w:pPr>
        <w:tabs>
          <w:tab w:val="right" w:pos="9183"/>
        </w:tabs>
        <w:spacing w:after="247" w:line="259" w:lineRule="auto"/>
        <w:ind w:left="-10" w:right="-15" w:firstLine="0"/>
        <w:jc w:val="left"/>
      </w:pPr>
    </w:p>
    <w:sectPr w:rsidR="009E6368">
      <w:type w:val="continuous"/>
      <w:pgSz w:w="11900" w:h="16840"/>
      <w:pgMar w:top="1176" w:right="1094" w:bottom="1577" w:left="16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68"/>
    <w:rsid w:val="00371DD0"/>
    <w:rsid w:val="009E6368"/>
    <w:rsid w:val="00BB51AA"/>
    <w:rsid w:val="00C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4376"/>
  <w15:docId w15:val="{B5CA303A-C258-46EC-ADA2-976A6C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52" w:lineRule="auto"/>
      <w:ind w:left="5" w:right="6063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Uma</dc:creator>
  <cp:keywords/>
  <cp:lastModifiedBy>Uma</cp:lastModifiedBy>
  <cp:revision>2</cp:revision>
  <dcterms:created xsi:type="dcterms:W3CDTF">2023-06-03T17:03:00Z</dcterms:created>
  <dcterms:modified xsi:type="dcterms:W3CDTF">2023-06-03T17:03:00Z</dcterms:modified>
</cp:coreProperties>
</file>